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B280" w14:textId="188A8190" w:rsidR="00024251" w:rsidRPr="00322E69" w:rsidRDefault="00322E69" w:rsidP="007A00EB">
      <w:pPr>
        <w:spacing w:line="240" w:lineRule="auto"/>
        <w:ind w:left="0"/>
        <w:jc w:val="center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ПЛАН И ПРОГРАМ ТЕОРИЈСКЕ И ПРАКТИЧНЕ ОБУКЕ СЕРВИСНИХ ТЕХНИЧАРА РАСХЛАДНИХ И КЛИМА УРЕЂАЈА ЗА СЕРТИФИКАТ Б</w:t>
      </w:r>
    </w:p>
    <w:p w14:paraId="28028D52" w14:textId="3A685122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1.</w:t>
      </w:r>
      <w:r>
        <w:rPr>
          <w:rFonts w:ascii="Cambria" w:hAnsi="Cambria" w:cs="Arial"/>
          <w:b/>
          <w:bCs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Рад на климатизационим системима у моторним возилима који садрже супстанце које оштећују озонски омотач или флуороване гасове са ефектом стаклене баште, њихов утицај на животну средину као расхладних флуида и одговарајући прописи из области заштите животне средине</w:t>
      </w:r>
    </w:p>
    <w:p w14:paraId="5AE566DB" w14:textId="77777777" w:rsidR="00322E69" w:rsidRDefault="00322E69" w:rsidP="00322E69">
      <w:pPr>
        <w:spacing w:before="0" w:beforeAutospacing="0" w:line="240" w:lineRule="auto"/>
        <w:ind w:left="0"/>
        <w:rPr>
          <w:rFonts w:ascii="Cambria" w:hAnsi="Cambria" w:cs="Arial"/>
          <w:sz w:val="24"/>
          <w:szCs w:val="24"/>
          <w:lang w:val="sr-Cyrl-RS"/>
        </w:rPr>
      </w:pPr>
    </w:p>
    <w:p w14:paraId="3C057943" w14:textId="4F5DC1EC" w:rsidR="00322E69" w:rsidRDefault="00322E69" w:rsidP="00322E69">
      <w:pPr>
        <w:spacing w:before="0" w:beforeAutospacing="0" w:line="240" w:lineRule="auto"/>
        <w:ind w:left="0"/>
        <w:rPr>
          <w:rFonts w:ascii="Cambria" w:hAnsi="Cambria" w:cs="Arial"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а)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Основно знање о раду климатизационих система у </w:t>
      </w:r>
    </w:p>
    <w:p w14:paraId="2AA41FEA" w14:textId="301276A1" w:rsidR="00322E69" w:rsidRPr="00322E69" w:rsidRDefault="00322E69" w:rsidP="00322E69">
      <w:pPr>
        <w:spacing w:before="0" w:beforeAutospacing="0"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>
        <w:rPr>
          <w:rFonts w:ascii="Cambria" w:hAnsi="Cambria" w:cs="Arial"/>
          <w:sz w:val="24"/>
          <w:szCs w:val="24"/>
          <w:lang w:val="sr-Cyrl-RS"/>
        </w:rPr>
        <w:t xml:space="preserve">     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моторним возилима                       </w:t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  <w:t xml:space="preserve">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30мин</w:t>
      </w:r>
    </w:p>
    <w:p w14:paraId="5F360DD2" w14:textId="335FCC88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б)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Основно знање о употреби и особинама супстанци које оштећују озонски омотач и флуорованих гасова са ефектом стаклене баште који се користе као расхладни флуиди у климатизационим системима моторних возила, утицај емисија тих гасова на животну средину (редослед величина њихових ГЊП вредности)                                                             </w:t>
      </w:r>
      <w:r>
        <w:rPr>
          <w:rFonts w:ascii="Cambria" w:hAnsi="Cambria" w:cs="Arial"/>
          <w:sz w:val="24"/>
          <w:szCs w:val="24"/>
          <w:lang w:val="sr-Cyrl-RS"/>
        </w:rPr>
        <w:t xml:space="preserve"> 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  </w:t>
      </w:r>
      <w:r>
        <w:rPr>
          <w:rFonts w:ascii="Cambria" w:hAnsi="Cambria" w:cs="Arial"/>
          <w:sz w:val="24"/>
          <w:szCs w:val="24"/>
          <w:lang w:val="sr-Cyrl-RS"/>
        </w:rPr>
        <w:t xml:space="preserve"> 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30мин</w:t>
      </w:r>
    </w:p>
    <w:p w14:paraId="406278F6" w14:textId="63E0F48C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ц)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Основно знање о одговарајућим одредбама националних прописа којима се регулишу супстанце које оштећују озонски омотач и флуорованим гасовима са ефектом стаклене баште                                                                                                                            </w:t>
      </w:r>
      <w:r>
        <w:rPr>
          <w:rFonts w:ascii="Cambria" w:hAnsi="Cambria" w:cs="Arial"/>
          <w:sz w:val="24"/>
          <w:szCs w:val="24"/>
          <w:lang w:val="sr-Cyrl-RS"/>
        </w:rPr>
        <w:t xml:space="preserve">          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30мин</w:t>
      </w:r>
    </w:p>
    <w:p w14:paraId="76696D9F" w14:textId="500DCD4F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2.</w:t>
      </w:r>
      <w:r>
        <w:rPr>
          <w:rFonts w:ascii="Cambria" w:hAnsi="Cambria" w:cs="Arial"/>
          <w:b/>
          <w:bCs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Правилно сакупљање супстанци које оштећују озонски омотач</w:t>
      </w:r>
      <w:r>
        <w:rPr>
          <w:rFonts w:ascii="Cambria" w:hAnsi="Cambria" w:cs="Arial"/>
          <w:b/>
          <w:bCs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и флуорованих гасова са ефектом стаклене баште</w:t>
      </w:r>
    </w:p>
    <w:p w14:paraId="3A1B356B" w14:textId="7DD5589D" w:rsid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а</w:t>
      </w:r>
      <w:r>
        <w:rPr>
          <w:rFonts w:ascii="Cambria" w:hAnsi="Cambria" w:cs="Arial"/>
          <w:sz w:val="24"/>
          <w:szCs w:val="24"/>
          <w:lang w:val="sr-Cyrl-RS"/>
        </w:rPr>
        <w:t xml:space="preserve">) </w:t>
      </w:r>
      <w:r w:rsidRPr="00322E69">
        <w:rPr>
          <w:rFonts w:ascii="Cambria" w:hAnsi="Cambria" w:cs="Arial"/>
          <w:sz w:val="24"/>
          <w:szCs w:val="24"/>
          <w:lang w:val="sr-Cyrl-RS"/>
        </w:rPr>
        <w:t>Познавање заједничких процедура извлачења и сакупљања супстанци које оштећују озонски омотач и флуорованих гасова са ефектом стаклене баште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 xml:space="preserve">                                 30м</w:t>
      </w:r>
      <w:r>
        <w:rPr>
          <w:rFonts w:ascii="Cambria" w:hAnsi="Cambria" w:cs="Arial"/>
          <w:b/>
          <w:bCs/>
          <w:sz w:val="24"/>
          <w:szCs w:val="24"/>
          <w:lang w:val="sr-Cyrl-RS"/>
        </w:rPr>
        <w:t xml:space="preserve">ин </w:t>
      </w:r>
    </w:p>
    <w:p w14:paraId="23A4F70E" w14:textId="7987424C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Вежбе</w:t>
      </w:r>
    </w:p>
    <w:p w14:paraId="0AA69893" w14:textId="7B92FBD1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1.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Прикључивање вертикалне цилиндричне посуде под притиском за расхладни флуид; </w:t>
      </w:r>
      <w:r>
        <w:rPr>
          <w:rFonts w:ascii="Cambria" w:hAnsi="Cambria" w:cs="Arial"/>
          <w:sz w:val="24"/>
          <w:szCs w:val="24"/>
          <w:lang w:val="sr-Cyrl-RS"/>
        </w:rPr>
        <w:t xml:space="preserve"> 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пуњење и извлачење                                                                                                                     </w:t>
      </w:r>
      <w:r>
        <w:rPr>
          <w:rFonts w:ascii="Cambria" w:hAnsi="Cambria" w:cs="Arial"/>
          <w:sz w:val="24"/>
          <w:szCs w:val="24"/>
          <w:lang w:val="sr-Cyrl-RS"/>
        </w:rPr>
        <w:t xml:space="preserve">       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30мин</w:t>
      </w:r>
    </w:p>
    <w:p w14:paraId="618A321D" w14:textId="63912CF7" w:rsidR="00322E69" w:rsidRPr="00322E69" w:rsidRDefault="00322E69" w:rsidP="00322E69">
      <w:pPr>
        <w:spacing w:line="240" w:lineRule="auto"/>
        <w:ind w:left="0"/>
        <w:rPr>
          <w:rFonts w:ascii="Cambria" w:hAnsi="Cambria" w:cs="Arial"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2.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Успостављање и прекидање везе апарата (комплета, сета) за сакупљање до и од сервисних прикључака климатизационих система моторних возила који садрже супстанце које оштећују озонски омотач или флуороване гасове са ефектом стаклене баште                              </w:t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</w:r>
      <w:r>
        <w:rPr>
          <w:rFonts w:ascii="Cambria" w:hAnsi="Cambria" w:cs="Arial"/>
          <w:sz w:val="24"/>
          <w:szCs w:val="24"/>
          <w:lang w:val="sr-Cyrl-RS"/>
        </w:rPr>
        <w:tab/>
        <w:t xml:space="preserve">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30мин</w:t>
      </w:r>
    </w:p>
    <w:p w14:paraId="3CE093DB" w14:textId="2DCACD85" w:rsidR="00322E69" w:rsidRPr="00322E69" w:rsidRDefault="00322E69" w:rsidP="00024251">
      <w:pPr>
        <w:spacing w:line="240" w:lineRule="auto"/>
        <w:ind w:left="0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322E69">
        <w:rPr>
          <w:rFonts w:ascii="Cambria" w:hAnsi="Cambria" w:cs="Arial"/>
          <w:sz w:val="24"/>
          <w:szCs w:val="24"/>
          <w:lang w:val="sr-Cyrl-RS"/>
        </w:rPr>
        <w:t>3.</w:t>
      </w:r>
      <w:r>
        <w:rPr>
          <w:rFonts w:ascii="Cambria" w:hAnsi="Cambria" w:cs="Arial"/>
          <w:sz w:val="24"/>
          <w:szCs w:val="24"/>
          <w:lang w:val="sr-Cyrl-RS"/>
        </w:rPr>
        <w:t xml:space="preserve">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Примена уређаја за сакупљање расхладног флуида                                                     </w:t>
      </w:r>
      <w:r>
        <w:rPr>
          <w:rFonts w:ascii="Cambria" w:hAnsi="Cambria" w:cs="Arial"/>
          <w:sz w:val="24"/>
          <w:szCs w:val="24"/>
          <w:lang w:val="sr-Cyrl-RS"/>
        </w:rPr>
        <w:t xml:space="preserve">  </w:t>
      </w:r>
      <w:r w:rsidRPr="00322E69">
        <w:rPr>
          <w:rFonts w:ascii="Cambria" w:hAnsi="Cambria" w:cs="Arial"/>
          <w:sz w:val="24"/>
          <w:szCs w:val="24"/>
          <w:lang w:val="sr-Cyrl-RS"/>
        </w:rPr>
        <w:t xml:space="preserve"> </w:t>
      </w:r>
      <w:r>
        <w:rPr>
          <w:rFonts w:ascii="Cambria" w:hAnsi="Cambria" w:cs="Arial"/>
          <w:sz w:val="24"/>
          <w:szCs w:val="24"/>
          <w:lang w:val="sr-Cyrl-RS"/>
        </w:rPr>
        <w:t xml:space="preserve">   </w:t>
      </w:r>
      <w:r w:rsidRPr="00322E69">
        <w:rPr>
          <w:rFonts w:ascii="Cambria" w:hAnsi="Cambria" w:cs="Arial"/>
          <w:b/>
          <w:bCs/>
          <w:sz w:val="24"/>
          <w:szCs w:val="24"/>
          <w:lang w:val="sr-Cyrl-RS"/>
        </w:rPr>
        <w:t>60мин</w:t>
      </w:r>
    </w:p>
    <w:p w14:paraId="0E951001" w14:textId="77777777" w:rsidR="00322E69" w:rsidRPr="00024251" w:rsidRDefault="00322E69" w:rsidP="00024251">
      <w:pPr>
        <w:spacing w:line="240" w:lineRule="auto"/>
        <w:ind w:left="0"/>
        <w:rPr>
          <w:rFonts w:ascii="Cambria" w:hAnsi="Cambria" w:cs="Arial"/>
          <w:sz w:val="24"/>
          <w:szCs w:val="24"/>
          <w:lang w:val="sr-Cyrl-RS"/>
        </w:rPr>
      </w:pPr>
      <w:r w:rsidRPr="00024251">
        <w:rPr>
          <w:rFonts w:ascii="Cambria" w:hAnsi="Cambria" w:cs="Arial"/>
          <w:sz w:val="24"/>
          <w:szCs w:val="24"/>
          <w:lang w:val="sr-Cyrl-RS"/>
        </w:rPr>
        <w:t>Обуке изводе тренери са искуством, лиценцирани су за предаваче на обуци управљања  фреоном које признаје Министарство заштите животне средине Републике Србије.</w:t>
      </w:r>
    </w:p>
    <w:p w14:paraId="46C21075" w14:textId="77777777" w:rsidR="00322E69" w:rsidRPr="007A00EB" w:rsidRDefault="00322E69" w:rsidP="007A00EB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7A00EB">
        <w:rPr>
          <w:rFonts w:ascii="Cambria" w:hAnsi="Cambria" w:cs="Arial"/>
          <w:b/>
          <w:bCs/>
          <w:sz w:val="24"/>
          <w:szCs w:val="24"/>
          <w:lang w:val="sr-Cyrl-RS"/>
        </w:rPr>
        <w:t>Теоријски и практични део обуке траје укупно 1 дан</w:t>
      </w:r>
    </w:p>
    <w:p w14:paraId="1DFE411B" w14:textId="77777777" w:rsidR="00322E69" w:rsidRPr="007A00EB" w:rsidRDefault="00322E69" w:rsidP="007A00EB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7A00EB">
        <w:rPr>
          <w:rFonts w:ascii="Cambria" w:hAnsi="Cambria" w:cs="Arial"/>
          <w:b/>
          <w:bCs/>
          <w:sz w:val="24"/>
          <w:szCs w:val="24"/>
          <w:lang w:val="sr-Cyrl-RS"/>
        </w:rPr>
        <w:t xml:space="preserve">Теоријски део обуке траје 4 часа </w:t>
      </w:r>
    </w:p>
    <w:p w14:paraId="25A9CEE9" w14:textId="3D12EAF6" w:rsidR="00322E69" w:rsidRPr="007A00EB" w:rsidRDefault="00322E69" w:rsidP="007A00EB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b/>
          <w:bCs/>
          <w:sz w:val="24"/>
          <w:szCs w:val="24"/>
          <w:lang w:val="sr-Cyrl-RS"/>
        </w:rPr>
      </w:pPr>
      <w:r w:rsidRPr="007A00EB">
        <w:rPr>
          <w:rFonts w:ascii="Cambria" w:hAnsi="Cambria" w:cs="Arial"/>
          <w:b/>
          <w:bCs/>
          <w:sz w:val="24"/>
          <w:szCs w:val="24"/>
          <w:lang w:val="sr-Cyrl-RS"/>
        </w:rPr>
        <w:t>Практични део обуке траје 4 часа</w:t>
      </w:r>
    </w:p>
    <w:p w14:paraId="330323D8" w14:textId="77777777" w:rsidR="00322E69" w:rsidRPr="00322E69" w:rsidRDefault="00322E69" w:rsidP="00322E69">
      <w:pPr>
        <w:spacing w:line="240" w:lineRule="auto"/>
        <w:ind w:left="0"/>
        <w:jc w:val="center"/>
        <w:rPr>
          <w:rFonts w:ascii="Cambria" w:hAnsi="Cambria" w:cs="Arial"/>
          <w:b/>
          <w:bCs/>
          <w:sz w:val="24"/>
          <w:szCs w:val="24"/>
          <w:lang w:val="sr-Cyrl-RS"/>
        </w:rPr>
      </w:pPr>
    </w:p>
    <w:sectPr w:rsidR="00322E69" w:rsidRPr="00322E69" w:rsidSect="00322E69">
      <w:headerReference w:type="default" r:id="rId8"/>
      <w:footerReference w:type="default" r:id="rId9"/>
      <w:pgSz w:w="11910" w:h="16840"/>
      <w:pgMar w:top="1022" w:right="1137" w:bottom="1418" w:left="1276" w:header="284" w:footer="0" w:gutter="0"/>
      <w:cols w:space="720" w:equalWidth="0">
        <w:col w:w="949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7402" w14:textId="77777777" w:rsidR="00736289" w:rsidRDefault="00736289" w:rsidP="004119C5">
      <w:pPr>
        <w:spacing w:before="0" w:line="240" w:lineRule="auto"/>
      </w:pPr>
      <w:r>
        <w:separator/>
      </w:r>
    </w:p>
  </w:endnote>
  <w:endnote w:type="continuationSeparator" w:id="0">
    <w:p w14:paraId="4D9AF944" w14:textId="77777777" w:rsidR="00736289" w:rsidRDefault="00736289" w:rsidP="004119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79E" w14:textId="2E3A59BA" w:rsidR="00322E69" w:rsidRDefault="00322E69" w:rsidP="00322E69">
    <w:pPr>
      <w:pStyle w:val="Footer"/>
      <w:jc w:val="center"/>
      <w:rPr>
        <w:rFonts w:ascii="Cambria" w:hAnsi="Cambria" w:cs="Arial"/>
        <w:bCs/>
        <w:iCs/>
        <w:lang w:val="sr-Cyrl-RS"/>
      </w:rPr>
    </w:pPr>
    <w:r w:rsidRPr="00851954">
      <w:rPr>
        <w:rFonts w:ascii="Cambria" w:hAnsi="Cambria" w:cs="Arial"/>
        <w:bCs/>
        <w:iCs/>
      </w:rPr>
      <w:t>ОБУКА СЕРВИСЕРА КЛИМА И РАСХЛАДНИХ УРЕЂАЈА ЗА ДОБИЈАЊЕ СЕРТИФИКАТА А1  МИНИСТАРСТВА ЗА ЗАШТИТУ ЖИВОТНЕ СРЕДИНЕ</w:t>
    </w:r>
  </w:p>
  <w:p w14:paraId="4FD4EC64" w14:textId="77777777" w:rsidR="00322E69" w:rsidRPr="00A90F54" w:rsidRDefault="00322E69" w:rsidP="00322E69">
    <w:pPr>
      <w:pStyle w:val="Footer"/>
      <w:jc w:val="center"/>
      <w:rPr>
        <w:bCs/>
        <w:iCs/>
        <w:lang w:val="sr-Cyrl-RS"/>
      </w:rPr>
    </w:pPr>
    <w:r>
      <w:rPr>
        <w:rFonts w:ascii="Cambria" w:hAnsi="Cambria" w:cs="Arial"/>
        <w:bCs/>
        <w:iCs/>
        <w:lang w:val="sr-Cyrl-RS"/>
      </w:rPr>
      <w:t>Београд, 2025.</w:t>
    </w:r>
  </w:p>
  <w:p w14:paraId="5613D45E" w14:textId="492FA763" w:rsidR="004119C5" w:rsidRPr="00322E69" w:rsidRDefault="004119C5" w:rsidP="0032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644E" w14:textId="77777777" w:rsidR="00736289" w:rsidRDefault="00736289" w:rsidP="004119C5">
      <w:pPr>
        <w:spacing w:before="0" w:line="240" w:lineRule="auto"/>
      </w:pPr>
      <w:r>
        <w:separator/>
      </w:r>
    </w:p>
  </w:footnote>
  <w:footnote w:type="continuationSeparator" w:id="0">
    <w:p w14:paraId="570B4FF1" w14:textId="77777777" w:rsidR="00736289" w:rsidRDefault="00736289" w:rsidP="004119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85BC" w14:textId="77777777" w:rsidR="00322E69" w:rsidRDefault="00322E69" w:rsidP="00322E69">
    <w:pPr>
      <w:pStyle w:val="Header"/>
      <w:ind w:left="0"/>
      <w:rPr>
        <w:rFonts w:ascii="Cambria" w:hAnsi="Cambria" w:cs="Arial"/>
        <w:lang w:val="sr-Cyrl-RS"/>
      </w:rPr>
    </w:pPr>
    <w:r w:rsidRPr="00851954">
      <w:rPr>
        <w:noProof/>
      </w:rPr>
      <w:drawing>
        <wp:anchor distT="0" distB="0" distL="114300" distR="114300" simplePos="0" relativeHeight="251659264" behindDoc="0" locked="0" layoutInCell="1" allowOverlap="1" wp14:anchorId="4795C333" wp14:editId="35783958">
          <wp:simplePos x="0" y="0"/>
          <wp:positionH relativeFrom="column">
            <wp:posOffset>-11430</wp:posOffset>
          </wp:positionH>
          <wp:positionV relativeFrom="paragraph">
            <wp:posOffset>-55880</wp:posOffset>
          </wp:positionV>
          <wp:extent cx="1623060" cy="441960"/>
          <wp:effectExtent l="0" t="0" r="0" b="0"/>
          <wp:wrapNone/>
          <wp:docPr id="1363803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A8787" w14:textId="1FC1632E" w:rsidR="00322E69" w:rsidRPr="00851954" w:rsidRDefault="00322E69" w:rsidP="00322E69">
    <w:pPr>
      <w:pStyle w:val="Header"/>
      <w:ind w:left="0"/>
      <w:rPr>
        <w:rFonts w:ascii="Cambria" w:hAnsi="Cambria" w:cs="Arial"/>
      </w:rPr>
    </w:pPr>
    <w:r>
      <w:rPr>
        <w:rFonts w:ascii="Cambria" w:hAnsi="Cambria" w:cs="Arial"/>
        <w:lang w:val="sr-Cyrl-RS"/>
      </w:rPr>
      <w:t xml:space="preserve">                                                          </w:t>
    </w:r>
    <w:r>
      <w:rPr>
        <w:rFonts w:ascii="Cambria" w:hAnsi="Cambria" w:cs="Arial"/>
      </w:rPr>
      <w:t xml:space="preserve"> </w:t>
    </w:r>
    <w:r w:rsidRPr="00851954">
      <w:rPr>
        <w:rFonts w:ascii="Cambria" w:hAnsi="Cambria" w:cs="Arial"/>
      </w:rPr>
      <w:t>РЕАЛИЗАИЦАИЈА ОБУКЕ У СКЛАДУ СА УРЕДБОМ O СЕРТИФИКАЦИЈ</w:t>
    </w:r>
    <w:r w:rsidRPr="00851954">
      <w:rPr>
        <w:rFonts w:ascii="Cambria" w:hAnsi="Cambria" w:cs="Arial"/>
        <w:lang w:val="sr-Cyrl-RS"/>
      </w:rPr>
      <w:t>И</w:t>
    </w:r>
    <w:r w:rsidRPr="00851954">
      <w:rPr>
        <w:rFonts w:ascii="Cambria" w:hAnsi="Cambria" w:cs="Arial"/>
      </w:rPr>
      <w:t xml:space="preserve"> ЛИЦА</w:t>
    </w:r>
    <w:r>
      <w:rPr>
        <w:rFonts w:ascii="Cambria" w:hAnsi="Cambria" w:cs="Arial"/>
        <w:lang w:val="sr-Cyrl-RS"/>
      </w:rPr>
      <w:t xml:space="preserve"> </w:t>
    </w:r>
    <w:r w:rsidRPr="00851954">
      <w:rPr>
        <w:rFonts w:ascii="Cambria" w:hAnsi="Cambria" w:cs="Arial"/>
      </w:rPr>
      <w:t xml:space="preserve">КОЈА ОБАВЉАЈУ ОДРЕЂЕНЕ ДЕЛАТНОСТИ У ВЕЗИ СА СУПСТАНЦАМА КОЈЕ ОШТЕЋУЈУ ОЗОНСКИ ОМОТАЧ И ОДРЕЂЕНИМ ФЛУОРОВАНИМ ГАСОВИМА СА ЕФЕКТОМ СТАКЛЕНЕ БАШТЕ </w:t>
    </w:r>
    <w:r w:rsidRPr="00851954">
      <w:rPr>
        <w:rFonts w:ascii="Cambria" w:hAnsi="Cambria" w:cs="Arial"/>
        <w:lang w:val="sr-Cyrl-RS"/>
      </w:rPr>
      <w:t>НА ОСНОВУ ЧЛАНА 2, СТАВ 1, ТАЧКА 1</w:t>
    </w:r>
    <w:r>
      <w:rPr>
        <w:rFonts w:ascii="Cambria" w:hAnsi="Cambria" w:cs="Arial"/>
        <w:lang w:val="sr-Cyrl-RS"/>
      </w:rPr>
      <w:t>2</w:t>
    </w:r>
    <w:r w:rsidRPr="00851954">
      <w:rPr>
        <w:rFonts w:ascii="Cambria" w:hAnsi="Cambria" w:cs="Arial"/>
        <w:lang w:val="sr-Cyrl-RS"/>
      </w:rPr>
      <w:t xml:space="preserve">) </w:t>
    </w:r>
    <w:r w:rsidRPr="00851954">
      <w:rPr>
        <w:rFonts w:ascii="Cambria" w:hAnsi="Cambria" w:cs="Arial"/>
      </w:rPr>
      <w:t>(</w:t>
    </w:r>
    <w:r w:rsidRPr="00851954">
      <w:rPr>
        <w:rFonts w:ascii="Cambria" w:hAnsi="Cambria" w:cs="Arial"/>
        <w:lang w:val="sr-Cyrl-RS"/>
      </w:rPr>
      <w:t>,,СЛ. ГЛАСНИК РС'' БР. 24 ОД 8. МАРТА 2016. г.)</w:t>
    </w:r>
  </w:p>
  <w:p w14:paraId="6B14A4B6" w14:textId="73ACCF33" w:rsidR="004119C5" w:rsidRPr="00322E69" w:rsidRDefault="004119C5" w:rsidP="0032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6E26"/>
    <w:multiLevelType w:val="hybridMultilevel"/>
    <w:tmpl w:val="936635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68C0"/>
    <w:multiLevelType w:val="hybridMultilevel"/>
    <w:tmpl w:val="2F94A176"/>
    <w:lvl w:ilvl="0" w:tplc="746CED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w w:val="99"/>
        <w:sz w:val="2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983"/>
    <w:multiLevelType w:val="hybridMultilevel"/>
    <w:tmpl w:val="86EA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16FC6"/>
    <w:multiLevelType w:val="hybridMultilevel"/>
    <w:tmpl w:val="A91AE8C8"/>
    <w:lvl w:ilvl="0" w:tplc="746CED54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w w:val="99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2E684D"/>
    <w:multiLevelType w:val="hybridMultilevel"/>
    <w:tmpl w:val="49C22E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15C4"/>
    <w:multiLevelType w:val="hybridMultilevel"/>
    <w:tmpl w:val="006E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658C"/>
    <w:multiLevelType w:val="hybridMultilevel"/>
    <w:tmpl w:val="0C9867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9849">
    <w:abstractNumId w:val="2"/>
  </w:num>
  <w:num w:numId="2" w16cid:durableId="760301814">
    <w:abstractNumId w:val="1"/>
  </w:num>
  <w:num w:numId="3" w16cid:durableId="1094741845">
    <w:abstractNumId w:val="5"/>
  </w:num>
  <w:num w:numId="4" w16cid:durableId="15469401">
    <w:abstractNumId w:val="3"/>
  </w:num>
  <w:num w:numId="5" w16cid:durableId="1952932331">
    <w:abstractNumId w:val="0"/>
  </w:num>
  <w:num w:numId="6" w16cid:durableId="907155423">
    <w:abstractNumId w:val="6"/>
  </w:num>
  <w:num w:numId="7" w16cid:durableId="1634286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9"/>
    <w:rsid w:val="00024251"/>
    <w:rsid w:val="00032CEE"/>
    <w:rsid w:val="00077037"/>
    <w:rsid w:val="000C36C2"/>
    <w:rsid w:val="0016430A"/>
    <w:rsid w:val="001C4003"/>
    <w:rsid w:val="001E297C"/>
    <w:rsid w:val="001F0D62"/>
    <w:rsid w:val="002C4F01"/>
    <w:rsid w:val="00300C9C"/>
    <w:rsid w:val="00315A58"/>
    <w:rsid w:val="00322E69"/>
    <w:rsid w:val="003A18AD"/>
    <w:rsid w:val="004119C5"/>
    <w:rsid w:val="00435E5E"/>
    <w:rsid w:val="00436347"/>
    <w:rsid w:val="005139B3"/>
    <w:rsid w:val="00547A2F"/>
    <w:rsid w:val="006811ED"/>
    <w:rsid w:val="006947D6"/>
    <w:rsid w:val="00736289"/>
    <w:rsid w:val="007A00EB"/>
    <w:rsid w:val="00847B9C"/>
    <w:rsid w:val="008A6C2B"/>
    <w:rsid w:val="008E7242"/>
    <w:rsid w:val="0090316C"/>
    <w:rsid w:val="00966E6F"/>
    <w:rsid w:val="0096778F"/>
    <w:rsid w:val="00A24439"/>
    <w:rsid w:val="00B51BC3"/>
    <w:rsid w:val="00BA2A6F"/>
    <w:rsid w:val="00BC7329"/>
    <w:rsid w:val="00C349ED"/>
    <w:rsid w:val="00D33DC9"/>
    <w:rsid w:val="00E37249"/>
    <w:rsid w:val="00E37C72"/>
    <w:rsid w:val="00E4436B"/>
    <w:rsid w:val="00E94A90"/>
    <w:rsid w:val="00EE0896"/>
    <w:rsid w:val="00EE2C01"/>
    <w:rsid w:val="00F16455"/>
    <w:rsid w:val="00F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D16DF"/>
  <w15:chartTrackingRefBased/>
  <w15:docId w15:val="{432E5E8E-5619-4055-A324-7E29F8A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Courier New"/>
        <w:color w:val="0E0E0E"/>
        <w:lang w:val="en-US" w:eastAsia="en-US" w:bidi="ar-SA"/>
      </w:rPr>
    </w:rPrDefault>
    <w:pPrDefault>
      <w:pPr>
        <w:spacing w:before="100" w:beforeAutospacing="1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9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C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19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C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859A-57AE-408A-BC46-A2479A69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raicevicz@gmail.com</dc:creator>
  <cp:keywords/>
  <dc:description/>
  <cp:lastModifiedBy>danica.brcin.steelsoft@outlook.com</cp:lastModifiedBy>
  <cp:revision>3</cp:revision>
  <dcterms:created xsi:type="dcterms:W3CDTF">2025-05-01T11:35:00Z</dcterms:created>
  <dcterms:modified xsi:type="dcterms:W3CDTF">2025-05-02T12:16:00Z</dcterms:modified>
</cp:coreProperties>
</file>